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A89">
        <w:rPr>
          <w:rFonts w:ascii="Times New Roman" w:hAnsi="Times New Roman" w:cs="Times New Roman"/>
          <w:sz w:val="24"/>
          <w:szCs w:val="24"/>
        </w:rPr>
        <w:t xml:space="preserve">OGÓLNA ORGANIZACJA I PRZEBIEG PRAKTYK ZAWODOWYCH </w:t>
      </w:r>
    </w:p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A89">
        <w:rPr>
          <w:rFonts w:ascii="Times New Roman" w:hAnsi="Times New Roman" w:cs="Times New Roman"/>
          <w:sz w:val="24"/>
          <w:szCs w:val="24"/>
        </w:rPr>
        <w:t xml:space="preserve">Praktyki realizuje się w podziale na </w:t>
      </w:r>
      <w:r w:rsidRPr="00137A89">
        <w:rPr>
          <w:rFonts w:ascii="Times New Roman" w:hAnsi="Times New Roman" w:cs="Times New Roman"/>
          <w:b/>
          <w:bCs/>
          <w:sz w:val="24"/>
          <w:szCs w:val="24"/>
        </w:rPr>
        <w:t xml:space="preserve">część śródroczną </w:t>
      </w:r>
      <w:r w:rsidRPr="00137A89">
        <w:rPr>
          <w:rFonts w:ascii="Times New Roman" w:hAnsi="Times New Roman" w:cs="Times New Roman"/>
          <w:sz w:val="24"/>
          <w:szCs w:val="24"/>
        </w:rPr>
        <w:t xml:space="preserve">(realizowaną w łącznym wymiarze 170 godzin, prowadzoną przez nauczycieli akademickich i nauczycieli wyznaczonych w szkole/przedszkolu) oraz </w:t>
      </w:r>
      <w:r w:rsidRPr="00137A89">
        <w:rPr>
          <w:rFonts w:ascii="Times New Roman" w:hAnsi="Times New Roman" w:cs="Times New Roman"/>
          <w:b/>
          <w:bCs/>
          <w:sz w:val="24"/>
          <w:szCs w:val="24"/>
        </w:rPr>
        <w:t xml:space="preserve">praktykę ciągłą </w:t>
      </w:r>
      <w:r w:rsidRPr="00137A89">
        <w:rPr>
          <w:rFonts w:ascii="Times New Roman" w:hAnsi="Times New Roman" w:cs="Times New Roman"/>
          <w:sz w:val="24"/>
          <w:szCs w:val="24"/>
        </w:rPr>
        <w:t xml:space="preserve">(realizowaną w wymiarze 70 godzin pod kierunkiem szkolnego opiekuna praktyki, połowa godzin w przedszkolu, połowa w klasach I-III). Praktyka poszerzona jest o tzw. </w:t>
      </w:r>
      <w:r w:rsidRPr="00137A89">
        <w:rPr>
          <w:rFonts w:ascii="Times New Roman" w:hAnsi="Times New Roman" w:cs="Times New Roman"/>
          <w:b/>
          <w:bCs/>
          <w:sz w:val="24"/>
          <w:szCs w:val="24"/>
        </w:rPr>
        <w:t xml:space="preserve">moduł dodatkowy </w:t>
      </w:r>
      <w:r w:rsidRPr="00137A89">
        <w:rPr>
          <w:rFonts w:ascii="Times New Roman" w:hAnsi="Times New Roman" w:cs="Times New Roman"/>
          <w:sz w:val="24"/>
          <w:szCs w:val="24"/>
        </w:rPr>
        <w:t xml:space="preserve">(190 godzin) pogłębiający efekty kształcenia praktycznego. Wskazany podział, tj. realizacja praktyki śródrocznej oraz praktyki ciągłej, w połączeniu z tzw. modułem dodatkowym, wynika z przyjętych założeń dotyczących kształtowania kompetencji praktycznych studentów. Praktyka śródroczna trwa od III do V semestru studiów,  praktyka ciągła z modułem dodatkowym realizowane są w kolejnych semestrach -od VI do VIII. Ostatnia część praktyki zawodowej to jej </w:t>
      </w:r>
      <w:r w:rsidRPr="00137A89">
        <w:rPr>
          <w:rFonts w:ascii="Times New Roman" w:hAnsi="Times New Roman" w:cs="Times New Roman"/>
          <w:b/>
          <w:bCs/>
          <w:sz w:val="24"/>
          <w:szCs w:val="24"/>
        </w:rPr>
        <w:t xml:space="preserve">podsumowanie </w:t>
      </w:r>
      <w:r w:rsidRPr="00137A89">
        <w:rPr>
          <w:rFonts w:ascii="Times New Roman" w:hAnsi="Times New Roman" w:cs="Times New Roman"/>
          <w:sz w:val="24"/>
          <w:szCs w:val="24"/>
        </w:rPr>
        <w:t xml:space="preserve">uzyskane w łącznym wymiarze 50 godzin (weryfikacja efektów kształcenia praktycznego na podstawie prezentacji raportów z praktyk przygotowanych przez studentów), w tym realizowane w wymiarze 20 godzin przez praktyków i wykładowców uczelni w IX semestrze. Liczba punktów ECTS: 10 (przy założeniu, że 1 ECTS odpowiada 25-30 godzinom pracy studenta zrealizowanym w ramach praktyk zawodowych). Zarówno w przypadku praktyki śródrocznej, jak i ciągłej </w:t>
      </w:r>
      <w:r w:rsidRPr="00137A89">
        <w:rPr>
          <w:rFonts w:ascii="Times New Roman" w:hAnsi="Times New Roman" w:cs="Times New Roman"/>
          <w:b/>
          <w:bCs/>
          <w:sz w:val="24"/>
          <w:szCs w:val="24"/>
        </w:rPr>
        <w:t>opiekunami praktyk studenckich w szkole/przedszkolu mogą być nauczyciele mianowani lub dyplomowani</w:t>
      </w:r>
      <w:r w:rsidRPr="00137A89">
        <w:rPr>
          <w:rFonts w:ascii="Times New Roman" w:hAnsi="Times New Roman" w:cs="Times New Roman"/>
          <w:sz w:val="24"/>
          <w:szCs w:val="24"/>
        </w:rPr>
        <w:t>.</w:t>
      </w:r>
    </w:p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A89">
        <w:rPr>
          <w:rFonts w:ascii="Times New Roman" w:hAnsi="Times New Roman" w:cs="Times New Roman"/>
          <w:b/>
          <w:bCs/>
          <w:sz w:val="24"/>
          <w:szCs w:val="24"/>
        </w:rPr>
        <w:t xml:space="preserve">PRAKTYKA ŚRÓDROCZNA </w:t>
      </w:r>
      <w:r w:rsidRPr="00137A89">
        <w:rPr>
          <w:rFonts w:ascii="Times New Roman" w:hAnsi="Times New Roman" w:cs="Times New Roman"/>
          <w:sz w:val="24"/>
          <w:szCs w:val="24"/>
        </w:rPr>
        <w:t>ma być swoistym poligonem zdobywania doświadczeń, pod okiem zarówno kadry akademickiej, jak i nauczycieli szkolnych/przedszkolnych, czasem systematycznego wprowadzania studenta w praktyczną realizację zadań i odkrywania przed nim kolejnych uwarunkowań i płaszczyzn funkcjonowania edukacji przedszkolnej i wczesnoszkolnej, nadto czasem stopniowego wdrażania do samodzielności i kształtowania krytycznego osądu rzeczywistości, a także własnych działań.</w:t>
      </w:r>
    </w:p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A89">
        <w:rPr>
          <w:rFonts w:ascii="Times New Roman" w:hAnsi="Times New Roman" w:cs="Times New Roman"/>
          <w:sz w:val="24"/>
          <w:szCs w:val="24"/>
        </w:rPr>
        <w:t>Praktyka śródroczna obejmie: praktykę psychologiczno-pedagogiczną w przedszkolu i klasach I-III (15 g. + 15 g.) w III i IV semestrze studiów (w korelacji z przedmiotami o charakterze ogólnym i wprowadzającym w problematykę psychologiczną, procesów wychowawczych, etycznych), praktykę dydaktyczno-wychowawczą w przedszkolu i klasach I-III (40 g. w przedszkolu realizowanych w III semestrze studiów, 40 g. w szkole, w klasach I-III w IV semestrze studiów) a także projekt edukacyjny (realizowany w wymiarze 60 godzin w przedszkolu lub klasach I-III, w V semestrze studiów).</w:t>
      </w:r>
    </w:p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A89">
        <w:rPr>
          <w:rFonts w:ascii="Times New Roman" w:hAnsi="Times New Roman" w:cs="Times New Roman"/>
          <w:sz w:val="24"/>
          <w:szCs w:val="24"/>
        </w:rPr>
        <w:t>Dla każdej części praktyki śródrocznej przewidziano określone grupy zadań realizowanych przez studentów (przedstawiono w tabeli poniżej –Opis praktyk studenckich).</w:t>
      </w:r>
    </w:p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A89">
        <w:rPr>
          <w:rFonts w:ascii="Times New Roman" w:hAnsi="Times New Roman" w:cs="Times New Roman"/>
          <w:b/>
          <w:bCs/>
          <w:sz w:val="24"/>
          <w:szCs w:val="24"/>
        </w:rPr>
        <w:t xml:space="preserve">PRAKTYKA CIĄGŁA </w:t>
      </w:r>
      <w:r w:rsidRPr="00137A89">
        <w:rPr>
          <w:rFonts w:ascii="Times New Roman" w:hAnsi="Times New Roman" w:cs="Times New Roman"/>
          <w:sz w:val="24"/>
          <w:szCs w:val="24"/>
        </w:rPr>
        <w:t xml:space="preserve">to czas względnej samodzielności studenta, weryfikacji posiadanych już efektów kształcenia z zakresu wiedzy i umiejętności, a także nabywania nowych kompetencji, pozwalających na odpowiedzialne podejmowanie nie tylko praktycznych zadań edukacyjnych, ale także pracy badawczej, ukierunkowanej na poszukiwanie obszarów i problemów badawczych, a w konsekwencji na opis i wyjaśnianie zjawisk zachodzących w praktyce edukacyjnej. Zakłada się, że prace dyplomowe studentów będą powiązane z praktyką edukacyjną szkół i przedszkoli wybranych jako miejsca praktyki, a wyniki badań studenckich pozwolą szkołom i przedszkolom oraz ich nauczycielom dostrzec i lepiej zrozumieć zjawiska zachodzące w placówkach. Prace dyplomowe przygotowywane przez studentów będą formą </w:t>
      </w:r>
      <w:r w:rsidRPr="00137A89">
        <w:rPr>
          <w:rFonts w:ascii="Times New Roman" w:hAnsi="Times New Roman" w:cs="Times New Roman"/>
          <w:sz w:val="24"/>
          <w:szCs w:val="24"/>
        </w:rPr>
        <w:lastRenderedPageBreak/>
        <w:t>weryfikacji zarówno ich umiejętności badawczych, jak i efektów kształcenia praktycznego, a z drugiej strony także utrwalania tych efektów.</w:t>
      </w:r>
    </w:p>
    <w:p w:rsidR="00D23E6D" w:rsidRPr="00137A89" w:rsidRDefault="00D23E6D" w:rsidP="00D23E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A89">
        <w:rPr>
          <w:rFonts w:ascii="Times New Roman" w:hAnsi="Times New Roman" w:cs="Times New Roman"/>
          <w:sz w:val="24"/>
          <w:szCs w:val="24"/>
        </w:rPr>
        <w:t xml:space="preserve">Praktyka ciągła wraz z tzw. </w:t>
      </w:r>
      <w:r w:rsidRPr="00137A89">
        <w:rPr>
          <w:rFonts w:ascii="Times New Roman" w:hAnsi="Times New Roman" w:cs="Times New Roman"/>
          <w:b/>
          <w:bCs/>
          <w:sz w:val="24"/>
          <w:szCs w:val="24"/>
        </w:rPr>
        <w:t xml:space="preserve">MODUŁEM DODATKOWYM </w:t>
      </w:r>
      <w:r w:rsidRPr="00137A89">
        <w:rPr>
          <w:rFonts w:ascii="Times New Roman" w:hAnsi="Times New Roman" w:cs="Times New Roman"/>
          <w:sz w:val="24"/>
          <w:szCs w:val="24"/>
        </w:rPr>
        <w:t>(poszerzającym wymiar godzinowy praktyki, a tym samym pogłębiającym efekty praktycznego uczenia się) będą realizowane w VI oraz VII, VIII semestrze studiów, w łącznym wymiarze 130 g. w przedszkolu i 130 godzin w klasach I-III. W ramach praktyki (zarówno w części szkolnej, jak i przedszkolnej) student będzie realizował zadania ukierunkowane na osiągnięcie konkretnych efektów, po uprzednim ustaleniu harmonogramu ich realizacji ze szkolnym/przedszkolnym opiekunem praktyk.</w:t>
      </w:r>
    </w:p>
    <w:p w:rsidR="00536724" w:rsidRPr="00137A89" w:rsidRDefault="00536724" w:rsidP="00D23E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42"/>
        <w:gridCol w:w="2963"/>
        <w:gridCol w:w="1923"/>
        <w:gridCol w:w="51"/>
        <w:gridCol w:w="1983"/>
      </w:tblGrid>
      <w:tr w:rsidR="00536724" w:rsidRPr="00137A89" w:rsidTr="007D1F6D">
        <w:tc>
          <w:tcPr>
            <w:tcW w:w="1182" w:type="pct"/>
            <w:vAlign w:val="center"/>
          </w:tcPr>
          <w:p w:rsidR="00536724" w:rsidRPr="00137A89" w:rsidRDefault="00536724" w:rsidP="007D1F6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7A89">
              <w:rPr>
                <w:rFonts w:ascii="Times New Roman" w:hAnsi="Times New Roman" w:cs="Times New Roman"/>
                <w:b/>
              </w:rPr>
              <w:t>Zakres praktyki</w:t>
            </w:r>
          </w:p>
          <w:p w:rsidR="00536724" w:rsidRPr="00137A89" w:rsidRDefault="00536724" w:rsidP="007D1F6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pct"/>
            <w:vAlign w:val="center"/>
          </w:tcPr>
          <w:p w:rsidR="00536724" w:rsidRPr="00137A89" w:rsidRDefault="00536724" w:rsidP="007D1F6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7A89">
              <w:rPr>
                <w:rFonts w:ascii="Times New Roman" w:hAnsi="Times New Roman" w:cs="Times New Roman"/>
                <w:b/>
              </w:rPr>
              <w:t>Część praktyki</w:t>
            </w:r>
          </w:p>
        </w:tc>
        <w:tc>
          <w:tcPr>
            <w:tcW w:w="1061" w:type="pct"/>
            <w:vAlign w:val="center"/>
          </w:tcPr>
          <w:p w:rsidR="00536724" w:rsidRPr="00137A89" w:rsidRDefault="00536724" w:rsidP="007D1F6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7A89">
              <w:rPr>
                <w:rFonts w:ascii="Times New Roman" w:hAnsi="Times New Roman" w:cs="Times New Roman"/>
                <w:b/>
              </w:rPr>
              <w:t>Wymiar godzin</w:t>
            </w:r>
          </w:p>
        </w:tc>
        <w:tc>
          <w:tcPr>
            <w:tcW w:w="1122" w:type="pct"/>
            <w:gridSpan w:val="2"/>
            <w:vAlign w:val="center"/>
          </w:tcPr>
          <w:p w:rsidR="00536724" w:rsidRPr="00137A89" w:rsidRDefault="00536724" w:rsidP="007D1F6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7A89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536724" w:rsidRPr="00137A89" w:rsidTr="00536724">
        <w:trPr>
          <w:trHeight w:val="426"/>
        </w:trPr>
        <w:tc>
          <w:tcPr>
            <w:tcW w:w="1182" w:type="pct"/>
            <w:vMerge w:val="restar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b/>
                <w:lang w:eastAsia="pl-PL"/>
              </w:rPr>
              <w:t>PRAKTYKA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b/>
                <w:lang w:eastAsia="pl-PL"/>
              </w:rPr>
              <w:t>ŚRÓDROCZNA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- prowadzona przez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nauczycieli akademickich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i nauczycieli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wyznaczonych w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szkole/przedszkolu</w:t>
            </w:r>
          </w:p>
        </w:tc>
        <w:tc>
          <w:tcPr>
            <w:tcW w:w="1635" w:type="pct"/>
            <w:vMerge w:val="restar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Praktyka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psychologiczno-pedagogiczna (ogólnopedagogiczna)</w:t>
            </w:r>
          </w:p>
        </w:tc>
        <w:tc>
          <w:tcPr>
            <w:tcW w:w="1061" w:type="pct"/>
            <w:vAlign w:val="center"/>
          </w:tcPr>
          <w:p w:rsidR="00536724" w:rsidRPr="00137A89" w:rsidRDefault="00536724" w:rsidP="00536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Przedszkole – 15 g.</w:t>
            </w:r>
          </w:p>
        </w:tc>
        <w:tc>
          <w:tcPr>
            <w:tcW w:w="1122" w:type="pct"/>
            <w:gridSpan w:val="2"/>
            <w:vAlign w:val="center"/>
          </w:tcPr>
          <w:p w:rsidR="00536724" w:rsidRPr="00137A89" w:rsidRDefault="00536724" w:rsidP="00536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III semestr</w:t>
            </w:r>
          </w:p>
        </w:tc>
      </w:tr>
      <w:tr w:rsidR="00536724" w:rsidRPr="00137A89" w:rsidTr="007D1F6D">
        <w:trPr>
          <w:trHeight w:val="426"/>
        </w:trPr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35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Klasy I-III – 15 g.</w:t>
            </w:r>
          </w:p>
        </w:tc>
        <w:tc>
          <w:tcPr>
            <w:tcW w:w="1122" w:type="pct"/>
            <w:gridSpan w:val="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IV semestr</w:t>
            </w:r>
          </w:p>
        </w:tc>
      </w:tr>
      <w:tr w:rsidR="00536724" w:rsidRPr="00137A89" w:rsidTr="007D1F6D"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30 godzin</w:t>
            </w:r>
          </w:p>
        </w:tc>
      </w:tr>
      <w:tr w:rsidR="00536724" w:rsidRPr="00137A89" w:rsidTr="005475BE">
        <w:trPr>
          <w:trHeight w:val="838"/>
        </w:trPr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Merge w:val="restar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Praktyka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dydaktyczno-wychowawcza</w:t>
            </w:r>
          </w:p>
        </w:tc>
        <w:tc>
          <w:tcPr>
            <w:tcW w:w="1061" w:type="pct"/>
            <w:vAlign w:val="center"/>
          </w:tcPr>
          <w:p w:rsidR="00536724" w:rsidRPr="00137A89" w:rsidRDefault="00536724" w:rsidP="00536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hAnsi="Times New Roman" w:cs="Times New Roman"/>
              </w:rPr>
              <w:t>Przedszkole – 40 g.</w:t>
            </w:r>
          </w:p>
        </w:tc>
        <w:tc>
          <w:tcPr>
            <w:tcW w:w="1122" w:type="pct"/>
            <w:gridSpan w:val="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hAnsi="Times New Roman" w:cs="Times New Roman"/>
              </w:rPr>
              <w:t>III semestr studiów</w:t>
            </w:r>
          </w:p>
        </w:tc>
      </w:tr>
      <w:tr w:rsidR="00536724" w:rsidRPr="00137A89" w:rsidTr="007D1F6D"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hAnsi="Times New Roman" w:cs="Times New Roman"/>
              </w:rPr>
              <w:t>Klasy I-III – 40 g.</w:t>
            </w:r>
          </w:p>
        </w:tc>
        <w:tc>
          <w:tcPr>
            <w:tcW w:w="1122" w:type="pct"/>
            <w:gridSpan w:val="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hAnsi="Times New Roman" w:cs="Times New Roman"/>
              </w:rPr>
              <w:t>IV semestr studiów</w:t>
            </w:r>
          </w:p>
        </w:tc>
      </w:tr>
      <w:tr w:rsidR="00536724" w:rsidRPr="00137A89" w:rsidTr="007D1F6D"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80 godzin</w:t>
            </w:r>
          </w:p>
        </w:tc>
      </w:tr>
      <w:tr w:rsidR="00536724" w:rsidRPr="00137A89" w:rsidTr="007D1F6D"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Projekt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edukacyjny</w:t>
            </w:r>
          </w:p>
        </w:tc>
        <w:tc>
          <w:tcPr>
            <w:tcW w:w="1061" w:type="pc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Przedszkole – 60 g.</w:t>
            </w:r>
          </w:p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</w:p>
          <w:p w:rsidR="00536724" w:rsidRPr="00137A89" w:rsidRDefault="00536724" w:rsidP="00536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Klasy I-III – 60 g.</w:t>
            </w:r>
          </w:p>
        </w:tc>
        <w:tc>
          <w:tcPr>
            <w:tcW w:w="1122" w:type="pct"/>
            <w:gridSpan w:val="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hAnsi="Times New Roman" w:cs="Times New Roman"/>
              </w:rPr>
              <w:t>V semestr studiów</w:t>
            </w:r>
          </w:p>
        </w:tc>
      </w:tr>
      <w:tr w:rsidR="00536724" w:rsidRPr="00137A89" w:rsidTr="007D1F6D"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60 godzin</w:t>
            </w:r>
          </w:p>
        </w:tc>
      </w:tr>
      <w:tr w:rsidR="00536724" w:rsidRPr="00137A89" w:rsidTr="007D1F6D">
        <w:tc>
          <w:tcPr>
            <w:tcW w:w="2817" w:type="pct"/>
            <w:gridSpan w:val="2"/>
            <w:shd w:val="clear" w:color="auto" w:fill="D9D9D9" w:themeFill="background1" w:themeFillShade="D9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D9D9D9" w:themeFill="background1" w:themeFillShade="D9"/>
            <w:vAlign w:val="center"/>
          </w:tcPr>
          <w:p w:rsidR="00536724" w:rsidRPr="00137A89" w:rsidRDefault="00536724" w:rsidP="00536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170 godzin</w:t>
            </w:r>
          </w:p>
        </w:tc>
      </w:tr>
      <w:tr w:rsidR="00536724" w:rsidRPr="00137A89" w:rsidTr="007D1F6D">
        <w:tc>
          <w:tcPr>
            <w:tcW w:w="1182" w:type="pct"/>
            <w:vMerge w:val="restar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b/>
                <w:lang w:eastAsia="pl-PL"/>
              </w:rPr>
              <w:t>PRAKTYKA CIĄGŁA i MODUŁ DODATKOWY PRAKTYKI</w:t>
            </w:r>
          </w:p>
        </w:tc>
        <w:tc>
          <w:tcPr>
            <w:tcW w:w="1635" w:type="pc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Praktyka ciągła</w:t>
            </w:r>
          </w:p>
        </w:tc>
        <w:tc>
          <w:tcPr>
            <w:tcW w:w="1061" w:type="pc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Przedszkole – 130 g.</w:t>
            </w:r>
          </w:p>
          <w:p w:rsidR="00536724" w:rsidRPr="00137A89" w:rsidRDefault="00536724" w:rsidP="00536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Klasy I-III - 130 g.</w:t>
            </w:r>
          </w:p>
        </w:tc>
        <w:tc>
          <w:tcPr>
            <w:tcW w:w="1122" w:type="pct"/>
            <w:gridSpan w:val="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VI, VII, VIII semestr studiów</w:t>
            </w:r>
          </w:p>
        </w:tc>
      </w:tr>
      <w:tr w:rsidR="00536724" w:rsidRPr="00137A89" w:rsidTr="007D1F6D">
        <w:tc>
          <w:tcPr>
            <w:tcW w:w="1182" w:type="pct"/>
            <w:vMerge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260 godzin</w:t>
            </w:r>
          </w:p>
        </w:tc>
      </w:tr>
      <w:tr w:rsidR="00536724" w:rsidRPr="00137A89" w:rsidTr="007D1F6D">
        <w:tc>
          <w:tcPr>
            <w:tcW w:w="2817" w:type="pct"/>
            <w:gridSpan w:val="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PODSUMOWANIE PRAKTYKI i prezentacja raportu</w:t>
            </w:r>
          </w:p>
        </w:tc>
        <w:tc>
          <w:tcPr>
            <w:tcW w:w="1089" w:type="pct"/>
            <w:gridSpan w:val="2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50 godzin</w:t>
            </w:r>
          </w:p>
        </w:tc>
        <w:tc>
          <w:tcPr>
            <w:tcW w:w="1094" w:type="pct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lang w:eastAsia="pl-PL"/>
              </w:rPr>
              <w:t>IX semestr studiów</w:t>
            </w:r>
          </w:p>
        </w:tc>
      </w:tr>
      <w:tr w:rsidR="00536724" w:rsidRPr="00137A89" w:rsidTr="007D1F6D">
        <w:tc>
          <w:tcPr>
            <w:tcW w:w="2817" w:type="pct"/>
            <w:gridSpan w:val="2"/>
            <w:shd w:val="clear" w:color="auto" w:fill="D9D9D9" w:themeFill="background1" w:themeFillShade="D9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D9D9D9" w:themeFill="background1" w:themeFillShade="D9"/>
            <w:vAlign w:val="center"/>
          </w:tcPr>
          <w:p w:rsidR="00536724" w:rsidRPr="00137A89" w:rsidRDefault="00536724" w:rsidP="007D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A89">
              <w:rPr>
                <w:rFonts w:ascii="Times New Roman" w:eastAsia="Times New Roman" w:hAnsi="Times New Roman" w:cs="Times New Roman"/>
                <w:b/>
                <w:lang w:eastAsia="pl-PL"/>
              </w:rPr>
              <w:t>480 godzin</w:t>
            </w:r>
          </w:p>
        </w:tc>
      </w:tr>
    </w:tbl>
    <w:p w:rsidR="00536724" w:rsidRPr="00137A89" w:rsidRDefault="00536724" w:rsidP="00D23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A89" w:rsidRPr="00137A89" w:rsidRDefault="00137A89" w:rsidP="00D23E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7A89" w:rsidRPr="0013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C48"/>
    <w:multiLevelType w:val="hybridMultilevel"/>
    <w:tmpl w:val="B5122594"/>
    <w:lvl w:ilvl="0" w:tplc="0312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D"/>
    <w:rsid w:val="000500B5"/>
    <w:rsid w:val="00137A89"/>
    <w:rsid w:val="00190365"/>
    <w:rsid w:val="00536724"/>
    <w:rsid w:val="00B16A89"/>
    <w:rsid w:val="00CD5DB7"/>
    <w:rsid w:val="00D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CF6A"/>
  <w15:chartTrackingRefBased/>
  <w15:docId w15:val="{4DCE548F-EE8E-4078-AF41-0289BA5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724"/>
    <w:pPr>
      <w:ind w:left="720"/>
      <w:contextualSpacing/>
    </w:pPr>
  </w:style>
  <w:style w:type="table" w:styleId="Tabela-Siatka">
    <w:name w:val="Table Grid"/>
    <w:basedOn w:val="Standardowy"/>
    <w:uiPriority w:val="59"/>
    <w:rsid w:val="0053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Białota</dc:creator>
  <cp:keywords/>
  <dc:description/>
  <cp:lastModifiedBy>Karol Białota</cp:lastModifiedBy>
  <cp:revision>3</cp:revision>
  <dcterms:created xsi:type="dcterms:W3CDTF">2024-01-26T10:36:00Z</dcterms:created>
  <dcterms:modified xsi:type="dcterms:W3CDTF">2024-01-26T10:36:00Z</dcterms:modified>
</cp:coreProperties>
</file>